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229" w:rsidRPr="00AF5D62" w:rsidRDefault="00E22229" w:rsidP="00625871">
      <w:pPr>
        <w:jc w:val="center"/>
        <w:rPr>
          <w:b/>
        </w:rPr>
      </w:pPr>
      <w:r w:rsidRPr="00AF5D62">
        <w:rPr>
          <w:b/>
        </w:rPr>
        <w:t>NAME</w:t>
      </w:r>
      <w:proofErr w:type="gramStart"/>
      <w:r w:rsidRPr="00AF5D62">
        <w:rPr>
          <w:b/>
        </w:rPr>
        <w:t>:_</w:t>
      </w:r>
      <w:proofErr w:type="gramEnd"/>
      <w:r w:rsidRPr="00AF5D62">
        <w:rPr>
          <w:b/>
        </w:rPr>
        <w:t>___________________________________________________________COURSE/GRADE:____________________</w:t>
      </w:r>
      <w:r>
        <w:rPr>
          <w:b/>
        </w:rPr>
        <w:t>_________DATE:_________________</w:t>
      </w:r>
    </w:p>
    <w:p w:rsidR="00E22229" w:rsidRPr="004B691A" w:rsidRDefault="00E22229" w:rsidP="00625871">
      <w:pPr>
        <w:jc w:val="center"/>
        <w:rPr>
          <w:b/>
          <w:sz w:val="24"/>
          <w:szCs w:val="24"/>
        </w:rPr>
      </w:pPr>
      <w:r w:rsidRPr="004B691A">
        <w:rPr>
          <w:b/>
          <w:sz w:val="24"/>
          <w:szCs w:val="24"/>
        </w:rPr>
        <w:t>INFORMATIVE/EXPLANATORY TEXT</w:t>
      </w:r>
      <w:r>
        <w:rPr>
          <w:b/>
          <w:sz w:val="24"/>
          <w:szCs w:val="24"/>
        </w:rPr>
        <w:t xml:space="preserve"> WRITING</w:t>
      </w:r>
      <w:r w:rsidRPr="004B691A">
        <w:rPr>
          <w:b/>
          <w:sz w:val="24"/>
          <w:szCs w:val="24"/>
        </w:rPr>
        <w:t xml:space="preserve"> </w:t>
      </w:r>
      <w:r w:rsidR="007641B6">
        <w:rPr>
          <w:b/>
          <w:sz w:val="24"/>
          <w:szCs w:val="24"/>
        </w:rPr>
        <w:t xml:space="preserve">and PUBLIC SPEAKING </w:t>
      </w:r>
      <w:r w:rsidRPr="004B691A">
        <w:rPr>
          <w:b/>
          <w:sz w:val="24"/>
          <w:szCs w:val="24"/>
        </w:rPr>
        <w:t xml:space="preserve">RUBRIC FOR GRADES </w:t>
      </w:r>
      <w:r>
        <w:rPr>
          <w:b/>
          <w:sz w:val="24"/>
          <w:szCs w:val="24"/>
        </w:rPr>
        <w:t>11-12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150"/>
        <w:gridCol w:w="3150"/>
        <w:gridCol w:w="3150"/>
        <w:gridCol w:w="3257"/>
      </w:tblGrid>
      <w:tr w:rsidR="00E22229" w:rsidRPr="002522F1" w:rsidTr="002522F1">
        <w:trPr>
          <w:trHeight w:val="876"/>
        </w:trPr>
        <w:tc>
          <w:tcPr>
            <w:tcW w:w="1908" w:type="dxa"/>
          </w:tcPr>
          <w:p w:rsidR="00E22229" w:rsidRPr="002522F1" w:rsidRDefault="00E22229" w:rsidP="002522F1">
            <w:pPr>
              <w:spacing w:after="0" w:line="240" w:lineRule="auto"/>
              <w:jc w:val="center"/>
              <w:rPr>
                <w:b/>
                <w:sz w:val="24"/>
                <w:szCs w:val="24"/>
              </w:rPr>
            </w:pPr>
            <w:r w:rsidRPr="002522F1">
              <w:rPr>
                <w:b/>
                <w:sz w:val="24"/>
                <w:szCs w:val="24"/>
              </w:rPr>
              <w:t>QUALITY</w:t>
            </w:r>
          </w:p>
        </w:tc>
        <w:tc>
          <w:tcPr>
            <w:tcW w:w="3150" w:type="dxa"/>
          </w:tcPr>
          <w:p w:rsidR="00E22229" w:rsidRPr="002522F1" w:rsidRDefault="00E22229" w:rsidP="002522F1">
            <w:pPr>
              <w:spacing w:after="0" w:line="240" w:lineRule="auto"/>
              <w:jc w:val="center"/>
              <w:rPr>
                <w:b/>
                <w:sz w:val="24"/>
                <w:szCs w:val="24"/>
              </w:rPr>
            </w:pPr>
            <w:r w:rsidRPr="002522F1">
              <w:rPr>
                <w:b/>
                <w:sz w:val="24"/>
                <w:szCs w:val="24"/>
              </w:rPr>
              <w:t>4</w:t>
            </w:r>
          </w:p>
          <w:p w:rsidR="00E22229" w:rsidRPr="002522F1" w:rsidRDefault="00E22229" w:rsidP="002522F1">
            <w:pPr>
              <w:spacing w:after="0" w:line="240" w:lineRule="auto"/>
              <w:jc w:val="center"/>
              <w:rPr>
                <w:b/>
                <w:sz w:val="24"/>
                <w:szCs w:val="24"/>
              </w:rPr>
            </w:pPr>
            <w:r w:rsidRPr="002522F1">
              <w:rPr>
                <w:b/>
                <w:sz w:val="24"/>
                <w:szCs w:val="24"/>
              </w:rPr>
              <w:t>RESPONSES AT THIS LEVEL</w:t>
            </w:r>
          </w:p>
        </w:tc>
        <w:tc>
          <w:tcPr>
            <w:tcW w:w="3150" w:type="dxa"/>
          </w:tcPr>
          <w:p w:rsidR="00E22229" w:rsidRPr="002522F1" w:rsidRDefault="00E22229" w:rsidP="002522F1">
            <w:pPr>
              <w:spacing w:after="0" w:line="240" w:lineRule="auto"/>
              <w:jc w:val="center"/>
              <w:rPr>
                <w:b/>
                <w:sz w:val="24"/>
                <w:szCs w:val="24"/>
              </w:rPr>
            </w:pPr>
            <w:r w:rsidRPr="002522F1">
              <w:rPr>
                <w:b/>
                <w:sz w:val="24"/>
                <w:szCs w:val="24"/>
              </w:rPr>
              <w:t xml:space="preserve">3 </w:t>
            </w:r>
          </w:p>
          <w:p w:rsidR="00E22229" w:rsidRPr="002522F1" w:rsidRDefault="00E22229" w:rsidP="002522F1">
            <w:pPr>
              <w:spacing w:after="0" w:line="240" w:lineRule="auto"/>
              <w:jc w:val="center"/>
              <w:rPr>
                <w:b/>
                <w:sz w:val="24"/>
                <w:szCs w:val="24"/>
              </w:rPr>
            </w:pPr>
            <w:r w:rsidRPr="002522F1">
              <w:rPr>
                <w:b/>
                <w:sz w:val="24"/>
                <w:szCs w:val="24"/>
              </w:rPr>
              <w:t>RESPONSES AT THIS LEVEL</w:t>
            </w:r>
          </w:p>
        </w:tc>
        <w:tc>
          <w:tcPr>
            <w:tcW w:w="3150" w:type="dxa"/>
          </w:tcPr>
          <w:p w:rsidR="00E22229" w:rsidRPr="002522F1" w:rsidRDefault="00E22229" w:rsidP="002522F1">
            <w:pPr>
              <w:spacing w:after="0" w:line="240" w:lineRule="auto"/>
              <w:jc w:val="center"/>
              <w:rPr>
                <w:b/>
                <w:sz w:val="24"/>
                <w:szCs w:val="24"/>
              </w:rPr>
            </w:pPr>
            <w:r w:rsidRPr="002522F1">
              <w:rPr>
                <w:b/>
                <w:sz w:val="24"/>
                <w:szCs w:val="24"/>
              </w:rPr>
              <w:t>2</w:t>
            </w:r>
          </w:p>
          <w:p w:rsidR="00E22229" w:rsidRPr="002522F1" w:rsidRDefault="00E22229" w:rsidP="002522F1">
            <w:pPr>
              <w:spacing w:after="0" w:line="240" w:lineRule="auto"/>
              <w:jc w:val="center"/>
              <w:rPr>
                <w:b/>
                <w:sz w:val="24"/>
                <w:szCs w:val="24"/>
              </w:rPr>
            </w:pPr>
            <w:r w:rsidRPr="002522F1">
              <w:rPr>
                <w:b/>
                <w:sz w:val="24"/>
                <w:szCs w:val="24"/>
              </w:rPr>
              <w:t>RESPONSES AT THIS LEVEL</w:t>
            </w:r>
          </w:p>
        </w:tc>
        <w:tc>
          <w:tcPr>
            <w:tcW w:w="3257" w:type="dxa"/>
          </w:tcPr>
          <w:p w:rsidR="00E22229" w:rsidRPr="002522F1" w:rsidRDefault="00E22229" w:rsidP="002522F1">
            <w:pPr>
              <w:spacing w:after="0" w:line="240" w:lineRule="auto"/>
              <w:jc w:val="center"/>
              <w:rPr>
                <w:b/>
                <w:sz w:val="24"/>
                <w:szCs w:val="24"/>
              </w:rPr>
            </w:pPr>
            <w:r w:rsidRPr="002522F1">
              <w:rPr>
                <w:b/>
                <w:sz w:val="24"/>
                <w:szCs w:val="24"/>
              </w:rPr>
              <w:t>1</w:t>
            </w:r>
          </w:p>
          <w:p w:rsidR="00E22229" w:rsidRPr="002522F1" w:rsidRDefault="00E22229" w:rsidP="002522F1">
            <w:pPr>
              <w:spacing w:after="0" w:line="240" w:lineRule="auto"/>
              <w:jc w:val="center"/>
              <w:rPr>
                <w:b/>
                <w:sz w:val="24"/>
                <w:szCs w:val="24"/>
              </w:rPr>
            </w:pPr>
            <w:r w:rsidRPr="002522F1">
              <w:rPr>
                <w:b/>
                <w:sz w:val="24"/>
                <w:szCs w:val="24"/>
              </w:rPr>
              <w:t>RESPONSES AT THIS LEVEL</w:t>
            </w:r>
          </w:p>
        </w:tc>
      </w:tr>
      <w:tr w:rsidR="00E22229" w:rsidRPr="002522F1" w:rsidTr="002522F1">
        <w:trPr>
          <w:trHeight w:val="298"/>
        </w:trPr>
        <w:tc>
          <w:tcPr>
            <w:tcW w:w="1908" w:type="dxa"/>
          </w:tcPr>
          <w:p w:rsidR="00E22229" w:rsidRPr="002522F1" w:rsidRDefault="00E22229" w:rsidP="002522F1">
            <w:pPr>
              <w:spacing w:after="0" w:line="240" w:lineRule="auto"/>
              <w:rPr>
                <w:b/>
                <w:sz w:val="24"/>
                <w:szCs w:val="24"/>
              </w:rPr>
            </w:pPr>
            <w:r w:rsidRPr="002522F1">
              <w:rPr>
                <w:b/>
                <w:sz w:val="24"/>
                <w:szCs w:val="24"/>
              </w:rPr>
              <w:t>MEANING</w:t>
            </w:r>
          </w:p>
        </w:tc>
        <w:tc>
          <w:tcPr>
            <w:tcW w:w="3150" w:type="dxa"/>
          </w:tcPr>
          <w:p w:rsidR="00E22229" w:rsidRPr="002522F1" w:rsidRDefault="00E22229" w:rsidP="002522F1">
            <w:pPr>
              <w:pStyle w:val="ListParagraph"/>
              <w:numPr>
                <w:ilvl w:val="0"/>
                <w:numId w:val="11"/>
              </w:numPr>
              <w:spacing w:after="0" w:line="240" w:lineRule="auto"/>
            </w:pPr>
            <w:r w:rsidRPr="002522F1">
              <w:t xml:space="preserve">Examine, convey, and provide a thoughtful interpretation of complex ideas and information. Each new element introduced builds on and </w:t>
            </w:r>
            <w:r w:rsidRPr="002522F1">
              <w:rPr>
                <w:i/>
              </w:rPr>
              <w:t>informs</w:t>
            </w:r>
            <w:r w:rsidRPr="002522F1">
              <w:t xml:space="preserve"> those which precede it to create a unified and increasingly </w:t>
            </w:r>
            <w:r>
              <w:t>rich exploration of the topic</w:t>
            </w:r>
          </w:p>
        </w:tc>
        <w:tc>
          <w:tcPr>
            <w:tcW w:w="3150" w:type="dxa"/>
          </w:tcPr>
          <w:p w:rsidR="00E22229" w:rsidRPr="002522F1" w:rsidRDefault="00E22229" w:rsidP="002522F1">
            <w:pPr>
              <w:pStyle w:val="ListParagraph"/>
              <w:numPr>
                <w:ilvl w:val="0"/>
                <w:numId w:val="11"/>
              </w:numPr>
              <w:spacing w:after="0" w:line="240" w:lineRule="auto"/>
            </w:pPr>
            <w:r w:rsidRPr="002522F1">
              <w:t>Examine and convey complex ideas and information so that each new element builds on that which precedes it to create a unified whole.</w:t>
            </w:r>
          </w:p>
        </w:tc>
        <w:tc>
          <w:tcPr>
            <w:tcW w:w="3150" w:type="dxa"/>
          </w:tcPr>
          <w:p w:rsidR="00E22229" w:rsidRPr="002522F1" w:rsidRDefault="00E22229" w:rsidP="002522F1">
            <w:pPr>
              <w:pStyle w:val="ListParagraph"/>
              <w:numPr>
                <w:ilvl w:val="0"/>
                <w:numId w:val="11"/>
              </w:numPr>
              <w:spacing w:after="0" w:line="240" w:lineRule="auto"/>
            </w:pPr>
            <w:r w:rsidRPr="002522F1">
              <w:t xml:space="preserve">Determine, convey, and connect fundamental ideas and information from the reading or research with accuracy. </w:t>
            </w:r>
          </w:p>
        </w:tc>
        <w:tc>
          <w:tcPr>
            <w:tcW w:w="3257" w:type="dxa"/>
          </w:tcPr>
          <w:p w:rsidR="00E22229" w:rsidRPr="002522F1" w:rsidRDefault="00E22229" w:rsidP="002522F1">
            <w:pPr>
              <w:pStyle w:val="ListParagraph"/>
              <w:numPr>
                <w:ilvl w:val="0"/>
                <w:numId w:val="11"/>
              </w:numPr>
              <w:spacing w:after="0" w:line="240" w:lineRule="auto"/>
            </w:pPr>
            <w:r w:rsidRPr="002522F1">
              <w:t>Conveys simple ideas and selected information with accuracy and emerging levels of connection and unity.</w:t>
            </w:r>
          </w:p>
        </w:tc>
      </w:tr>
      <w:tr w:rsidR="00E22229" w:rsidRPr="002522F1" w:rsidTr="007E7B29">
        <w:trPr>
          <w:trHeight w:val="890"/>
        </w:trPr>
        <w:tc>
          <w:tcPr>
            <w:tcW w:w="1908" w:type="dxa"/>
          </w:tcPr>
          <w:p w:rsidR="00E22229" w:rsidRPr="002522F1" w:rsidRDefault="00E22229" w:rsidP="002522F1">
            <w:pPr>
              <w:spacing w:after="0" w:line="240" w:lineRule="auto"/>
              <w:rPr>
                <w:b/>
                <w:sz w:val="24"/>
                <w:szCs w:val="24"/>
              </w:rPr>
            </w:pPr>
            <w:r w:rsidRPr="002522F1">
              <w:rPr>
                <w:b/>
                <w:sz w:val="24"/>
                <w:szCs w:val="24"/>
              </w:rPr>
              <w:t>DEVELOPMENT</w:t>
            </w:r>
          </w:p>
        </w:tc>
        <w:tc>
          <w:tcPr>
            <w:tcW w:w="3150" w:type="dxa"/>
          </w:tcPr>
          <w:p w:rsidR="00E22229" w:rsidRPr="002522F1" w:rsidRDefault="00E22229" w:rsidP="002522F1">
            <w:pPr>
              <w:pStyle w:val="ListParagraph"/>
              <w:numPr>
                <w:ilvl w:val="0"/>
                <w:numId w:val="11"/>
              </w:numPr>
              <w:spacing w:after="0" w:line="240" w:lineRule="auto"/>
            </w:pPr>
            <w:r w:rsidRPr="002522F1">
              <w:t>In</w:t>
            </w:r>
            <w:r w:rsidR="007641B6">
              <w:t>troduce a topic and in</w:t>
            </w:r>
            <w:r w:rsidRPr="002522F1">
              <w:t>clude ideas that emerge from a thoughtful treatment of the prompt. They are developed clearly and fully, making sophisticated use of a wide range of specific evidence from the text. This includes use of extended definitions, concrete details, and other information and examples appropriate to the audience’s knowledge of the topic.</w:t>
            </w:r>
          </w:p>
          <w:p w:rsidR="00E22229" w:rsidRPr="002522F1" w:rsidRDefault="00E22229" w:rsidP="002522F1">
            <w:pPr>
              <w:pStyle w:val="ListParagraph"/>
              <w:numPr>
                <w:ilvl w:val="0"/>
                <w:numId w:val="11"/>
              </w:numPr>
              <w:spacing w:after="0" w:line="240" w:lineRule="auto"/>
            </w:pPr>
            <w:r w:rsidRPr="002522F1">
              <w:t xml:space="preserve">Are consistently faithful to the purposes of expository writing; the piece provides varied, </w:t>
            </w:r>
            <w:r w:rsidRPr="002522F1">
              <w:lastRenderedPageBreak/>
              <w:t xml:space="preserve">thorough, and </w:t>
            </w:r>
            <w:r>
              <w:t>credible information the audience</w:t>
            </w:r>
            <w:r w:rsidRPr="002522F1">
              <w:t>.</w:t>
            </w:r>
          </w:p>
        </w:tc>
        <w:tc>
          <w:tcPr>
            <w:tcW w:w="3150" w:type="dxa"/>
          </w:tcPr>
          <w:p w:rsidR="00E22229" w:rsidRPr="002522F1" w:rsidRDefault="00E22229" w:rsidP="002522F1">
            <w:pPr>
              <w:pStyle w:val="ListParagraph"/>
              <w:numPr>
                <w:ilvl w:val="0"/>
                <w:numId w:val="11"/>
              </w:numPr>
              <w:spacing w:after="0" w:line="240" w:lineRule="auto"/>
            </w:pPr>
            <w:r w:rsidRPr="002522F1">
              <w:lastRenderedPageBreak/>
              <w:t>In</w:t>
            </w:r>
            <w:r w:rsidR="007641B6">
              <w:t>troduce a topic and in</w:t>
            </w:r>
            <w:r w:rsidRPr="002522F1">
              <w:t>clude ideas that are relevant to the prompt, are developed clearly and consistently, and with reference to specific evidence from the text, use of extended definitions, concrete details, or other information and examples appropriate to the audience’s knowledge of the topic.</w:t>
            </w:r>
          </w:p>
          <w:p w:rsidR="00E22229" w:rsidRPr="002522F1" w:rsidRDefault="00E22229" w:rsidP="002522F1">
            <w:pPr>
              <w:pStyle w:val="ListParagraph"/>
              <w:numPr>
                <w:ilvl w:val="0"/>
                <w:numId w:val="11"/>
              </w:numPr>
              <w:spacing w:after="0" w:line="240" w:lineRule="auto"/>
            </w:pPr>
            <w:r w:rsidRPr="002522F1">
              <w:t>Demonstrate that the writer intends to inform an audience using credible information.</w:t>
            </w:r>
          </w:p>
        </w:tc>
        <w:tc>
          <w:tcPr>
            <w:tcW w:w="3150" w:type="dxa"/>
          </w:tcPr>
          <w:p w:rsidR="00E22229" w:rsidRPr="002522F1" w:rsidRDefault="007641B6" w:rsidP="002522F1">
            <w:pPr>
              <w:pStyle w:val="ListParagraph"/>
              <w:numPr>
                <w:ilvl w:val="0"/>
                <w:numId w:val="11"/>
              </w:numPr>
              <w:spacing w:after="0" w:line="240" w:lineRule="auto"/>
            </w:pPr>
            <w:r>
              <w:t xml:space="preserve">Introduce a topic and include </w:t>
            </w:r>
            <w:r w:rsidR="00E22229" w:rsidRPr="002522F1">
              <w:t>some ideas that are developed more fully than others, with reference to specific evidence from the text.</w:t>
            </w:r>
          </w:p>
          <w:p w:rsidR="00E22229" w:rsidRPr="002522F1" w:rsidRDefault="00E22229" w:rsidP="002522F1">
            <w:pPr>
              <w:pStyle w:val="ListParagraph"/>
              <w:numPr>
                <w:ilvl w:val="0"/>
                <w:numId w:val="11"/>
              </w:numPr>
              <w:spacing w:after="0" w:line="240" w:lineRule="auto"/>
            </w:pPr>
            <w:r w:rsidRPr="002522F1">
              <w:t>Demonstrates the writer’s intention to inform, though voice and purpose may be slightly inconsistent.</w:t>
            </w:r>
          </w:p>
        </w:tc>
        <w:tc>
          <w:tcPr>
            <w:tcW w:w="3257" w:type="dxa"/>
          </w:tcPr>
          <w:p w:rsidR="00E22229" w:rsidRPr="002522F1" w:rsidRDefault="00E22229" w:rsidP="002522F1">
            <w:pPr>
              <w:pStyle w:val="ListParagraph"/>
              <w:numPr>
                <w:ilvl w:val="0"/>
                <w:numId w:val="11"/>
              </w:numPr>
              <w:spacing w:after="0" w:line="240" w:lineRule="auto"/>
            </w:pPr>
            <w:r w:rsidRPr="002522F1">
              <w:t xml:space="preserve">Reveal </w:t>
            </w:r>
            <w:r w:rsidR="007641B6">
              <w:t xml:space="preserve">a topic and </w:t>
            </w:r>
            <w:r w:rsidRPr="002522F1">
              <w:t>ideas that are incomplete or undeveloped in spots. References to the text may be vague, irrelevant, repetitive, or unjustified.</w:t>
            </w:r>
          </w:p>
          <w:p w:rsidR="00E22229" w:rsidRPr="002522F1" w:rsidRDefault="00E22229" w:rsidP="002522F1">
            <w:pPr>
              <w:pStyle w:val="ListParagraph"/>
              <w:numPr>
                <w:ilvl w:val="0"/>
                <w:numId w:val="11"/>
              </w:numPr>
              <w:spacing w:after="0" w:line="240" w:lineRule="auto"/>
            </w:pPr>
            <w:r w:rsidRPr="002522F1">
              <w:t>Reveal the writer’s emerging intention to inform, though voice and purpose may be inconsistent.</w:t>
            </w:r>
          </w:p>
        </w:tc>
      </w:tr>
      <w:tr w:rsidR="00E22229" w:rsidRPr="002522F1" w:rsidTr="002522F1">
        <w:trPr>
          <w:trHeight w:val="298"/>
        </w:trPr>
        <w:tc>
          <w:tcPr>
            <w:tcW w:w="1908" w:type="dxa"/>
          </w:tcPr>
          <w:p w:rsidR="00E22229" w:rsidRPr="002522F1" w:rsidRDefault="00E22229" w:rsidP="002522F1">
            <w:pPr>
              <w:spacing w:after="0" w:line="240" w:lineRule="auto"/>
              <w:rPr>
                <w:b/>
                <w:sz w:val="24"/>
                <w:szCs w:val="24"/>
              </w:rPr>
            </w:pPr>
            <w:r w:rsidRPr="002522F1">
              <w:rPr>
                <w:b/>
                <w:sz w:val="24"/>
                <w:szCs w:val="24"/>
              </w:rPr>
              <w:lastRenderedPageBreak/>
              <w:t>ORGANIZATION</w:t>
            </w:r>
          </w:p>
        </w:tc>
        <w:tc>
          <w:tcPr>
            <w:tcW w:w="3150" w:type="dxa"/>
          </w:tcPr>
          <w:p w:rsidR="00E22229" w:rsidRPr="002522F1" w:rsidRDefault="007641B6" w:rsidP="002522F1">
            <w:pPr>
              <w:pStyle w:val="ListParagraph"/>
              <w:numPr>
                <w:ilvl w:val="0"/>
                <w:numId w:val="11"/>
              </w:numPr>
              <w:spacing w:after="0" w:line="240" w:lineRule="auto"/>
            </w:pPr>
            <w:r>
              <w:t>Crafts structure with unique purpose and skillful intention. Tries something new or unexpected.</w:t>
            </w:r>
          </w:p>
          <w:p w:rsidR="00E22229" w:rsidRPr="002522F1" w:rsidRDefault="00E22229" w:rsidP="002522F1">
            <w:pPr>
              <w:pStyle w:val="ListParagraph"/>
              <w:numPr>
                <w:ilvl w:val="0"/>
                <w:numId w:val="11"/>
              </w:numPr>
              <w:spacing w:after="0" w:line="240" w:lineRule="auto"/>
            </w:pPr>
            <w:r w:rsidRPr="002522F1">
              <w:t>Provide a concluding statement that anticipates and satisfi</w:t>
            </w:r>
            <w:r>
              <w:t>es the curiosities of the audience</w:t>
            </w:r>
            <w:r w:rsidRPr="002522F1">
              <w:t>.</w:t>
            </w:r>
          </w:p>
        </w:tc>
        <w:tc>
          <w:tcPr>
            <w:tcW w:w="3150" w:type="dxa"/>
          </w:tcPr>
          <w:p w:rsidR="00E22229" w:rsidRPr="002522F1" w:rsidRDefault="00E22229" w:rsidP="002522F1">
            <w:pPr>
              <w:pStyle w:val="ListParagraph"/>
              <w:numPr>
                <w:ilvl w:val="0"/>
                <w:numId w:val="11"/>
              </w:numPr>
              <w:spacing w:after="0" w:line="240" w:lineRule="auto"/>
            </w:pPr>
            <w:r w:rsidRPr="002522F1">
              <w:t>Consistently exhibit a</w:t>
            </w:r>
            <w:r w:rsidR="007641B6">
              <w:t xml:space="preserve"> logical and coherent structure.</w:t>
            </w:r>
          </w:p>
          <w:p w:rsidR="00E22229" w:rsidRPr="002522F1" w:rsidRDefault="00E22229" w:rsidP="002522F1">
            <w:pPr>
              <w:pStyle w:val="ListParagraph"/>
              <w:numPr>
                <w:ilvl w:val="0"/>
                <w:numId w:val="11"/>
              </w:numPr>
              <w:spacing w:after="0" w:line="240" w:lineRule="auto"/>
            </w:pPr>
            <w:r w:rsidRPr="002522F1">
              <w:t>Provide a concluding statement that follows from and supports the information or explanation presented.</w:t>
            </w:r>
          </w:p>
        </w:tc>
        <w:tc>
          <w:tcPr>
            <w:tcW w:w="3150" w:type="dxa"/>
          </w:tcPr>
          <w:p w:rsidR="00E22229" w:rsidRPr="002522F1" w:rsidRDefault="00E22229" w:rsidP="007E7B29">
            <w:pPr>
              <w:pStyle w:val="ListParagraph"/>
              <w:numPr>
                <w:ilvl w:val="0"/>
                <w:numId w:val="11"/>
              </w:numPr>
              <w:spacing w:after="0" w:line="240" w:lineRule="auto"/>
            </w:pPr>
            <w:r w:rsidRPr="002522F1">
              <w:t>Exhibit a logical sequence of ideas and maintain internal consistency throughout most of the paper</w:t>
            </w:r>
            <w:r w:rsidR="007641B6">
              <w:t>.</w:t>
            </w:r>
            <w:r w:rsidRPr="002522F1">
              <w:t xml:space="preserve"> </w:t>
            </w:r>
          </w:p>
          <w:p w:rsidR="00E22229" w:rsidRPr="002522F1" w:rsidRDefault="00E22229" w:rsidP="002522F1">
            <w:pPr>
              <w:pStyle w:val="ListParagraph"/>
              <w:numPr>
                <w:ilvl w:val="0"/>
                <w:numId w:val="11"/>
              </w:numPr>
              <w:spacing w:after="0" w:line="240" w:lineRule="auto"/>
            </w:pPr>
            <w:r w:rsidRPr="002522F1">
              <w:t>Provide a concluding statement that supports the information or explanation presented.</w:t>
            </w:r>
          </w:p>
        </w:tc>
        <w:tc>
          <w:tcPr>
            <w:tcW w:w="3257" w:type="dxa"/>
          </w:tcPr>
          <w:p w:rsidR="00E22229" w:rsidRPr="002522F1" w:rsidRDefault="00E22229" w:rsidP="002522F1">
            <w:pPr>
              <w:pStyle w:val="ListParagraph"/>
              <w:numPr>
                <w:ilvl w:val="0"/>
                <w:numId w:val="11"/>
              </w:numPr>
              <w:spacing w:after="0" w:line="240" w:lineRule="auto"/>
            </w:pPr>
            <w:r w:rsidRPr="002522F1">
              <w:t>Reveal a rudimentary structure.</w:t>
            </w:r>
          </w:p>
          <w:p w:rsidR="00E22229" w:rsidRPr="002522F1" w:rsidRDefault="00E22229" w:rsidP="002522F1">
            <w:pPr>
              <w:pStyle w:val="ListParagraph"/>
              <w:numPr>
                <w:ilvl w:val="0"/>
                <w:numId w:val="11"/>
              </w:numPr>
              <w:spacing w:after="0" w:line="240" w:lineRule="auto"/>
            </w:pPr>
            <w:r w:rsidRPr="002522F1">
              <w:t>Provides a concluding statement.</w:t>
            </w:r>
          </w:p>
        </w:tc>
      </w:tr>
      <w:tr w:rsidR="00E22229" w:rsidRPr="002522F1" w:rsidTr="002522F1">
        <w:trPr>
          <w:trHeight w:val="298"/>
        </w:trPr>
        <w:tc>
          <w:tcPr>
            <w:tcW w:w="1908" w:type="dxa"/>
          </w:tcPr>
          <w:p w:rsidR="00E22229" w:rsidRPr="002522F1" w:rsidRDefault="00E22229" w:rsidP="002522F1">
            <w:pPr>
              <w:spacing w:after="0" w:line="240" w:lineRule="auto"/>
              <w:rPr>
                <w:b/>
                <w:sz w:val="24"/>
                <w:szCs w:val="24"/>
              </w:rPr>
            </w:pPr>
            <w:r w:rsidRPr="002522F1">
              <w:rPr>
                <w:b/>
                <w:sz w:val="24"/>
                <w:szCs w:val="24"/>
              </w:rPr>
              <w:t>LANGUAGE USE</w:t>
            </w:r>
          </w:p>
        </w:tc>
        <w:tc>
          <w:tcPr>
            <w:tcW w:w="3150" w:type="dxa"/>
          </w:tcPr>
          <w:p w:rsidR="00E22229" w:rsidRPr="002522F1" w:rsidRDefault="00E22229" w:rsidP="002522F1">
            <w:pPr>
              <w:pStyle w:val="ListParagraph"/>
              <w:numPr>
                <w:ilvl w:val="0"/>
                <w:numId w:val="11"/>
              </w:numPr>
              <w:spacing w:after="0" w:line="240" w:lineRule="auto"/>
            </w:pPr>
            <w:r w:rsidRPr="002522F1">
              <w:t>Are stylistically sophisticated, using language that is precise and engaging, with a notable</w:t>
            </w:r>
            <w:r w:rsidR="007641B6">
              <w:t xml:space="preserve"> and formal </w:t>
            </w:r>
            <w:r w:rsidRPr="002522F1">
              <w:t>sense of voice and awareness of audience and purpose.</w:t>
            </w:r>
          </w:p>
          <w:p w:rsidR="00E22229" w:rsidRPr="002522F1" w:rsidRDefault="00E22229" w:rsidP="007E7B29">
            <w:pPr>
              <w:pStyle w:val="ListParagraph"/>
              <w:numPr>
                <w:ilvl w:val="0"/>
                <w:numId w:val="11"/>
              </w:numPr>
              <w:spacing w:after="0" w:line="240" w:lineRule="auto"/>
            </w:pPr>
            <w:r w:rsidRPr="002522F1">
              <w:t>Vary structure and length of sentences to enhance meaning.</w:t>
            </w:r>
          </w:p>
        </w:tc>
        <w:tc>
          <w:tcPr>
            <w:tcW w:w="3150" w:type="dxa"/>
          </w:tcPr>
          <w:p w:rsidR="00E22229" w:rsidRPr="002522F1" w:rsidRDefault="00E22229" w:rsidP="002522F1">
            <w:pPr>
              <w:pStyle w:val="ListParagraph"/>
              <w:numPr>
                <w:ilvl w:val="0"/>
                <w:numId w:val="11"/>
              </w:numPr>
              <w:spacing w:after="0" w:line="240" w:lineRule="auto"/>
            </w:pPr>
            <w:r w:rsidRPr="002522F1">
              <w:t xml:space="preserve">Use language that is </w:t>
            </w:r>
            <w:r w:rsidR="007641B6">
              <w:t xml:space="preserve">formal, </w:t>
            </w:r>
            <w:r w:rsidRPr="002522F1">
              <w:t>precise, fluent, and original, with evident awareness of audience and purpose.</w:t>
            </w:r>
          </w:p>
          <w:p w:rsidR="00E22229" w:rsidRPr="002522F1" w:rsidRDefault="00E22229" w:rsidP="007E7B29">
            <w:pPr>
              <w:pStyle w:val="ListParagraph"/>
              <w:numPr>
                <w:ilvl w:val="0"/>
                <w:numId w:val="11"/>
              </w:numPr>
              <w:spacing w:after="0" w:line="240" w:lineRule="auto"/>
            </w:pPr>
            <w:r w:rsidRPr="002522F1">
              <w:t>Vary structure and length of sentences to control rhythm and pacing.</w:t>
            </w:r>
          </w:p>
        </w:tc>
        <w:tc>
          <w:tcPr>
            <w:tcW w:w="3150" w:type="dxa"/>
          </w:tcPr>
          <w:p w:rsidR="00E22229" w:rsidRPr="002522F1" w:rsidRDefault="00E22229" w:rsidP="002522F1">
            <w:pPr>
              <w:pStyle w:val="ListParagraph"/>
              <w:numPr>
                <w:ilvl w:val="0"/>
                <w:numId w:val="11"/>
              </w:numPr>
              <w:spacing w:after="0" w:line="240" w:lineRule="auto"/>
            </w:pPr>
            <w:r w:rsidRPr="002522F1">
              <w:t>Use appropriate language with awareness of audience and purpose.</w:t>
            </w:r>
          </w:p>
          <w:p w:rsidR="00E22229" w:rsidRPr="002522F1" w:rsidRDefault="00E22229" w:rsidP="002522F1">
            <w:pPr>
              <w:pStyle w:val="ListParagraph"/>
              <w:numPr>
                <w:ilvl w:val="0"/>
                <w:numId w:val="11"/>
              </w:numPr>
              <w:spacing w:after="0" w:line="240" w:lineRule="auto"/>
            </w:pPr>
            <w:r w:rsidRPr="002522F1">
              <w:t>Vary structure and length of sentences.</w:t>
            </w:r>
          </w:p>
          <w:p w:rsidR="00E22229" w:rsidRPr="002522F1" w:rsidRDefault="00E22229" w:rsidP="007E7B29">
            <w:pPr>
              <w:pStyle w:val="ListParagraph"/>
              <w:spacing w:after="0" w:line="240" w:lineRule="auto"/>
              <w:ind w:left="0"/>
            </w:pPr>
          </w:p>
        </w:tc>
        <w:tc>
          <w:tcPr>
            <w:tcW w:w="3257" w:type="dxa"/>
          </w:tcPr>
          <w:p w:rsidR="00E22229" w:rsidRPr="002522F1" w:rsidRDefault="00E22229" w:rsidP="002522F1">
            <w:pPr>
              <w:pStyle w:val="ListParagraph"/>
              <w:numPr>
                <w:ilvl w:val="0"/>
                <w:numId w:val="11"/>
              </w:numPr>
              <w:spacing w:after="0" w:line="240" w:lineRule="auto"/>
            </w:pPr>
            <w:r w:rsidRPr="002522F1">
              <w:t>Consider audience and purpose, using words that are suitable to the purpose and task.</w:t>
            </w:r>
          </w:p>
          <w:p w:rsidR="00E22229" w:rsidRPr="002522F1" w:rsidRDefault="00E22229" w:rsidP="007E7B29">
            <w:pPr>
              <w:pStyle w:val="ListParagraph"/>
              <w:numPr>
                <w:ilvl w:val="0"/>
                <w:numId w:val="11"/>
              </w:numPr>
              <w:spacing w:after="0" w:line="240" w:lineRule="auto"/>
            </w:pPr>
            <w:r w:rsidRPr="002522F1">
              <w:t>Attend to sentence fluency. Sentences may be of similar lengths and constructs.</w:t>
            </w:r>
          </w:p>
        </w:tc>
      </w:tr>
      <w:tr w:rsidR="00E22229" w:rsidRPr="002522F1" w:rsidTr="002522F1">
        <w:trPr>
          <w:trHeight w:val="298"/>
        </w:trPr>
        <w:tc>
          <w:tcPr>
            <w:tcW w:w="1908" w:type="dxa"/>
          </w:tcPr>
          <w:p w:rsidR="00E22229" w:rsidRPr="002522F1" w:rsidRDefault="00E22229" w:rsidP="002522F1">
            <w:pPr>
              <w:spacing w:after="0" w:line="240" w:lineRule="auto"/>
              <w:rPr>
                <w:b/>
                <w:sz w:val="24"/>
                <w:szCs w:val="24"/>
              </w:rPr>
            </w:pPr>
            <w:r w:rsidRPr="002522F1">
              <w:rPr>
                <w:b/>
                <w:sz w:val="24"/>
                <w:szCs w:val="24"/>
              </w:rPr>
              <w:t>CONVENTIONS</w:t>
            </w:r>
          </w:p>
        </w:tc>
        <w:tc>
          <w:tcPr>
            <w:tcW w:w="3150" w:type="dxa"/>
          </w:tcPr>
          <w:p w:rsidR="00E22229" w:rsidRPr="002522F1" w:rsidRDefault="00E22229" w:rsidP="002522F1">
            <w:pPr>
              <w:pStyle w:val="ListParagraph"/>
              <w:numPr>
                <w:ilvl w:val="0"/>
                <w:numId w:val="11"/>
              </w:numPr>
              <w:spacing w:after="0" w:line="240" w:lineRule="auto"/>
            </w:pPr>
            <w:r w:rsidRPr="002522F1">
              <w:t>Demonstrate command of conventions with no errors in spelling, punctuation, or mechanics.</w:t>
            </w:r>
          </w:p>
        </w:tc>
        <w:tc>
          <w:tcPr>
            <w:tcW w:w="3150" w:type="dxa"/>
          </w:tcPr>
          <w:p w:rsidR="00E22229" w:rsidRPr="002522F1" w:rsidRDefault="00E22229" w:rsidP="002522F1">
            <w:pPr>
              <w:pStyle w:val="ListParagraph"/>
              <w:numPr>
                <w:ilvl w:val="0"/>
                <w:numId w:val="11"/>
              </w:numPr>
              <w:spacing w:after="0" w:line="240" w:lineRule="auto"/>
            </w:pPr>
            <w:r w:rsidRPr="002522F1">
              <w:t>Demonstrate control of conventions with occasional errors in spelling, punctuation, or mechanics when the writer is taking risks and attempting stylistically sophisticated applications.</w:t>
            </w:r>
          </w:p>
        </w:tc>
        <w:tc>
          <w:tcPr>
            <w:tcW w:w="3150" w:type="dxa"/>
          </w:tcPr>
          <w:p w:rsidR="00E22229" w:rsidRPr="002522F1" w:rsidRDefault="00E22229" w:rsidP="002522F1">
            <w:pPr>
              <w:pStyle w:val="ListParagraph"/>
              <w:numPr>
                <w:ilvl w:val="0"/>
                <w:numId w:val="11"/>
              </w:numPr>
              <w:spacing w:after="0" w:line="240" w:lineRule="auto"/>
            </w:pPr>
            <w:r w:rsidRPr="002522F1">
              <w:t>Demonstrate partial control of conventions, exhibiting errors that do not hinder comprehension.</w:t>
            </w:r>
          </w:p>
        </w:tc>
        <w:tc>
          <w:tcPr>
            <w:tcW w:w="3257" w:type="dxa"/>
          </w:tcPr>
          <w:p w:rsidR="00E22229" w:rsidRPr="002522F1" w:rsidRDefault="00E22229" w:rsidP="002522F1">
            <w:pPr>
              <w:pStyle w:val="ListParagraph"/>
              <w:numPr>
                <w:ilvl w:val="0"/>
                <w:numId w:val="11"/>
              </w:numPr>
              <w:spacing w:after="0" w:line="240" w:lineRule="auto"/>
            </w:pPr>
            <w:r w:rsidRPr="002522F1">
              <w:t>Demonstrate emerging control of conventions, exhibiting errors that hinder comprehension.</w:t>
            </w:r>
          </w:p>
        </w:tc>
      </w:tr>
      <w:tr w:rsidR="00E22229" w:rsidRPr="002522F1" w:rsidTr="002522F1">
        <w:trPr>
          <w:trHeight w:val="298"/>
        </w:trPr>
        <w:tc>
          <w:tcPr>
            <w:tcW w:w="1908" w:type="dxa"/>
          </w:tcPr>
          <w:p w:rsidR="00E22229" w:rsidRPr="002522F1" w:rsidRDefault="00E22229" w:rsidP="002522F1">
            <w:pPr>
              <w:spacing w:after="0" w:line="240" w:lineRule="auto"/>
              <w:rPr>
                <w:b/>
                <w:sz w:val="24"/>
                <w:szCs w:val="24"/>
              </w:rPr>
            </w:pPr>
            <w:r w:rsidRPr="002522F1">
              <w:rPr>
                <w:b/>
                <w:sz w:val="24"/>
                <w:szCs w:val="24"/>
              </w:rPr>
              <w:t>USE OF THE WRITING PROCESS</w:t>
            </w:r>
          </w:p>
        </w:tc>
        <w:tc>
          <w:tcPr>
            <w:tcW w:w="3150" w:type="dxa"/>
          </w:tcPr>
          <w:p w:rsidR="00E22229" w:rsidRPr="002522F1" w:rsidRDefault="00E22229" w:rsidP="002522F1">
            <w:pPr>
              <w:pStyle w:val="ListParagraph"/>
              <w:numPr>
                <w:ilvl w:val="0"/>
                <w:numId w:val="11"/>
              </w:numPr>
              <w:spacing w:after="0" w:line="240" w:lineRule="auto"/>
            </w:pPr>
            <w:r w:rsidRPr="002522F1">
              <w:t xml:space="preserve">Benefit from writers who consistently reflect on the needs of their audience, develop and strengthen their writing as needed by planning, </w:t>
            </w:r>
            <w:r w:rsidRPr="002522F1">
              <w:lastRenderedPageBreak/>
              <w:t xml:space="preserve">revising, editing, rewriting, </w:t>
            </w:r>
            <w:r w:rsidRPr="002522F1">
              <w:rPr>
                <w:b/>
              </w:rPr>
              <w:t>and</w:t>
            </w:r>
            <w:r w:rsidRPr="002522F1">
              <w:t xml:space="preserve"> trying a variety of new approaches</w:t>
            </w:r>
            <w:r>
              <w:t xml:space="preserve"> prior to presenting</w:t>
            </w:r>
            <w:r w:rsidRPr="002522F1">
              <w:t>.</w:t>
            </w:r>
          </w:p>
        </w:tc>
        <w:tc>
          <w:tcPr>
            <w:tcW w:w="3150" w:type="dxa"/>
          </w:tcPr>
          <w:p w:rsidR="00E22229" w:rsidRPr="002522F1" w:rsidRDefault="00E22229" w:rsidP="002522F1">
            <w:pPr>
              <w:pStyle w:val="ListParagraph"/>
              <w:numPr>
                <w:ilvl w:val="0"/>
                <w:numId w:val="11"/>
              </w:numPr>
              <w:spacing w:after="0" w:line="240" w:lineRule="auto"/>
            </w:pPr>
            <w:r w:rsidRPr="002522F1">
              <w:lastRenderedPageBreak/>
              <w:t xml:space="preserve">Benefit from writers who develop and strengthen their writing as needed by planning, revising, editing, rewriting, </w:t>
            </w:r>
            <w:r w:rsidRPr="002522F1">
              <w:rPr>
                <w:b/>
              </w:rPr>
              <w:t>and</w:t>
            </w:r>
            <w:r w:rsidRPr="002522F1">
              <w:t xml:space="preserve"> trying a </w:t>
            </w:r>
            <w:r w:rsidRPr="002522F1">
              <w:lastRenderedPageBreak/>
              <w:t>n</w:t>
            </w:r>
            <w:r>
              <w:t>ew approach prior to presenting.</w:t>
            </w:r>
          </w:p>
        </w:tc>
        <w:tc>
          <w:tcPr>
            <w:tcW w:w="3150" w:type="dxa"/>
          </w:tcPr>
          <w:p w:rsidR="00E22229" w:rsidRPr="002522F1" w:rsidRDefault="00E22229" w:rsidP="002522F1">
            <w:pPr>
              <w:pStyle w:val="ListParagraph"/>
              <w:numPr>
                <w:ilvl w:val="0"/>
                <w:numId w:val="11"/>
              </w:numPr>
              <w:spacing w:after="0" w:line="240" w:lineRule="auto"/>
            </w:pPr>
            <w:r w:rsidRPr="002522F1">
              <w:lastRenderedPageBreak/>
              <w:t xml:space="preserve">Benefit from writers who develop and strengthen their writing as needed by planning, revising, editing, rewriting, </w:t>
            </w:r>
            <w:r w:rsidRPr="002522F1">
              <w:rPr>
                <w:b/>
              </w:rPr>
              <w:t>or</w:t>
            </w:r>
            <w:r w:rsidRPr="002522F1">
              <w:t xml:space="preserve"> trying a </w:t>
            </w:r>
            <w:r w:rsidRPr="002522F1">
              <w:lastRenderedPageBreak/>
              <w:t xml:space="preserve">new approach prior </w:t>
            </w:r>
            <w:r>
              <w:t>to presenting.</w:t>
            </w:r>
          </w:p>
        </w:tc>
        <w:tc>
          <w:tcPr>
            <w:tcW w:w="3257" w:type="dxa"/>
          </w:tcPr>
          <w:p w:rsidR="00E22229" w:rsidRPr="002522F1" w:rsidRDefault="00E22229" w:rsidP="002522F1">
            <w:pPr>
              <w:pStyle w:val="ListParagraph"/>
              <w:numPr>
                <w:ilvl w:val="0"/>
                <w:numId w:val="11"/>
              </w:numPr>
              <w:spacing w:after="0" w:line="240" w:lineRule="auto"/>
            </w:pPr>
            <w:r w:rsidRPr="002522F1">
              <w:lastRenderedPageBreak/>
              <w:t>Have been planned, drafted, revised, and edited prior to submission of final work.</w:t>
            </w:r>
          </w:p>
        </w:tc>
      </w:tr>
      <w:tr w:rsidR="00E22229" w:rsidRPr="002522F1" w:rsidTr="002522F1">
        <w:trPr>
          <w:trHeight w:val="298"/>
        </w:trPr>
        <w:tc>
          <w:tcPr>
            <w:tcW w:w="1908" w:type="dxa"/>
          </w:tcPr>
          <w:p w:rsidR="00E22229" w:rsidRPr="002522F1" w:rsidRDefault="00E22229" w:rsidP="002522F1">
            <w:pPr>
              <w:spacing w:after="0" w:line="240" w:lineRule="auto"/>
              <w:rPr>
                <w:b/>
                <w:sz w:val="24"/>
                <w:szCs w:val="24"/>
              </w:rPr>
            </w:pPr>
            <w:r w:rsidRPr="002522F1">
              <w:rPr>
                <w:b/>
                <w:sz w:val="24"/>
                <w:szCs w:val="24"/>
              </w:rPr>
              <w:lastRenderedPageBreak/>
              <w:t>Presentation</w:t>
            </w:r>
          </w:p>
        </w:tc>
        <w:tc>
          <w:tcPr>
            <w:tcW w:w="3150" w:type="dxa"/>
          </w:tcPr>
          <w:p w:rsidR="00E22229" w:rsidRPr="002522F1" w:rsidRDefault="00E22229" w:rsidP="002522F1">
            <w:pPr>
              <w:pStyle w:val="ListParagraph"/>
              <w:numPr>
                <w:ilvl w:val="0"/>
                <w:numId w:val="11"/>
              </w:numPr>
              <w:spacing w:after="0" w:line="240" w:lineRule="auto"/>
            </w:pPr>
            <w:r w:rsidRPr="002522F1">
              <w:t>Reveal a clear and very distinct perspective in a manner that provokes a reaction from the audience.</w:t>
            </w:r>
          </w:p>
          <w:p w:rsidR="00E22229" w:rsidRDefault="00E22229" w:rsidP="007E7B29">
            <w:pPr>
              <w:pStyle w:val="ListParagraph"/>
              <w:numPr>
                <w:ilvl w:val="0"/>
                <w:numId w:val="11"/>
              </w:numPr>
              <w:spacing w:after="0" w:line="240" w:lineRule="auto"/>
            </w:pPr>
            <w:r w:rsidRPr="002522F1">
              <w:t>Present in such a way that listeners can follow, support, and challenge the line of reasoning.</w:t>
            </w:r>
          </w:p>
          <w:p w:rsidR="007641B6" w:rsidRDefault="007641B6" w:rsidP="007E7B29">
            <w:pPr>
              <w:pStyle w:val="ListParagraph"/>
              <w:numPr>
                <w:ilvl w:val="0"/>
                <w:numId w:val="11"/>
              </w:numPr>
              <w:spacing w:after="0" w:line="240" w:lineRule="auto"/>
            </w:pPr>
            <w:r>
              <w:t>Alternative perspectives are shared and provide listeners food for thought.</w:t>
            </w:r>
          </w:p>
          <w:p w:rsidR="00E22229" w:rsidRDefault="007641B6" w:rsidP="007E7B29">
            <w:pPr>
              <w:pStyle w:val="ListParagraph"/>
              <w:numPr>
                <w:ilvl w:val="0"/>
                <w:numId w:val="11"/>
              </w:numPr>
              <w:spacing w:after="0" w:line="240" w:lineRule="auto"/>
            </w:pPr>
            <w:r>
              <w:t xml:space="preserve">Engages an audience using purposeful eye contact. Varies volume, rate, and tone with intention. </w:t>
            </w:r>
          </w:p>
          <w:p w:rsidR="007641B6" w:rsidRPr="002522F1" w:rsidRDefault="007641B6" w:rsidP="007E7B29">
            <w:pPr>
              <w:pStyle w:val="ListParagraph"/>
              <w:numPr>
                <w:ilvl w:val="0"/>
                <w:numId w:val="11"/>
              </w:numPr>
              <w:spacing w:after="0" w:line="240" w:lineRule="auto"/>
            </w:pPr>
            <w:r>
              <w:t>Posture and movement are well-orchestrated and contribute to the power of the presentation.</w:t>
            </w:r>
          </w:p>
        </w:tc>
        <w:tc>
          <w:tcPr>
            <w:tcW w:w="3150" w:type="dxa"/>
          </w:tcPr>
          <w:p w:rsidR="00E22229" w:rsidRPr="002522F1" w:rsidRDefault="00E22229" w:rsidP="002522F1">
            <w:pPr>
              <w:pStyle w:val="ListParagraph"/>
              <w:numPr>
                <w:ilvl w:val="0"/>
                <w:numId w:val="11"/>
              </w:numPr>
              <w:spacing w:after="0" w:line="240" w:lineRule="auto"/>
            </w:pPr>
            <w:r w:rsidRPr="002522F1">
              <w:t>Present information, findings and supporting evidence in a manner that conveys a clear and very distinct perspective.</w:t>
            </w:r>
          </w:p>
          <w:p w:rsidR="00E22229" w:rsidRDefault="00E22229" w:rsidP="002522F1">
            <w:pPr>
              <w:pStyle w:val="ListParagraph"/>
              <w:numPr>
                <w:ilvl w:val="0"/>
                <w:numId w:val="11"/>
              </w:numPr>
              <w:spacing w:after="0" w:line="240" w:lineRule="auto"/>
            </w:pPr>
            <w:r w:rsidRPr="002522F1">
              <w:t>Present in such a way that listeners can consistently follow the line of reasoning.</w:t>
            </w:r>
          </w:p>
          <w:p w:rsidR="007641B6" w:rsidRDefault="007641B6" w:rsidP="002522F1">
            <w:pPr>
              <w:pStyle w:val="ListParagraph"/>
              <w:numPr>
                <w:ilvl w:val="0"/>
                <w:numId w:val="11"/>
              </w:numPr>
              <w:spacing w:after="0" w:line="240" w:lineRule="auto"/>
            </w:pPr>
            <w:r>
              <w:t>Suggest how others might have alternate perspectives.</w:t>
            </w:r>
          </w:p>
          <w:p w:rsidR="00E22229" w:rsidRDefault="007641B6" w:rsidP="002522F1">
            <w:pPr>
              <w:pStyle w:val="ListParagraph"/>
              <w:numPr>
                <w:ilvl w:val="0"/>
                <w:numId w:val="11"/>
              </w:numPr>
              <w:spacing w:after="0" w:line="240" w:lineRule="auto"/>
            </w:pPr>
            <w:r>
              <w:t>Engages audience using appropriate eye contact, volume, rate, and tone.</w:t>
            </w:r>
          </w:p>
          <w:p w:rsidR="007641B6" w:rsidRPr="002522F1" w:rsidRDefault="007641B6" w:rsidP="002522F1">
            <w:pPr>
              <w:pStyle w:val="ListParagraph"/>
              <w:numPr>
                <w:ilvl w:val="0"/>
                <w:numId w:val="11"/>
              </w:numPr>
              <w:spacing w:after="0" w:line="240" w:lineRule="auto"/>
            </w:pPr>
            <w:r>
              <w:t>Posture and movement are appropriate.</w:t>
            </w:r>
          </w:p>
          <w:p w:rsidR="00E22229" w:rsidRPr="002522F1" w:rsidRDefault="00E22229" w:rsidP="007E7B29">
            <w:pPr>
              <w:pStyle w:val="ListParagraph"/>
              <w:spacing w:after="0" w:line="240" w:lineRule="auto"/>
              <w:ind w:left="360"/>
            </w:pPr>
          </w:p>
        </w:tc>
        <w:tc>
          <w:tcPr>
            <w:tcW w:w="3150" w:type="dxa"/>
          </w:tcPr>
          <w:p w:rsidR="00E22229" w:rsidRPr="002522F1" w:rsidRDefault="00E22229" w:rsidP="002522F1">
            <w:pPr>
              <w:pStyle w:val="ListParagraph"/>
              <w:numPr>
                <w:ilvl w:val="0"/>
                <w:numId w:val="11"/>
              </w:numPr>
              <w:spacing w:after="0" w:line="240" w:lineRule="auto"/>
            </w:pPr>
            <w:r w:rsidRPr="002522F1">
              <w:t>Present information, findings, and supporting evidence in a manner that conveys a clear perspective.</w:t>
            </w:r>
          </w:p>
          <w:p w:rsidR="00E22229" w:rsidRDefault="00E22229" w:rsidP="002522F1">
            <w:pPr>
              <w:pStyle w:val="ListParagraph"/>
              <w:numPr>
                <w:ilvl w:val="0"/>
                <w:numId w:val="11"/>
              </w:numPr>
              <w:spacing w:after="0" w:line="240" w:lineRule="auto"/>
            </w:pPr>
            <w:r w:rsidRPr="002522F1">
              <w:t>Present in such a way that listeners can follow the line of reasoning for most of the presentation.</w:t>
            </w:r>
          </w:p>
          <w:p w:rsidR="007641B6" w:rsidRDefault="007641B6" w:rsidP="002522F1">
            <w:pPr>
              <w:pStyle w:val="ListParagraph"/>
              <w:numPr>
                <w:ilvl w:val="0"/>
                <w:numId w:val="11"/>
              </w:numPr>
              <w:spacing w:after="0" w:line="240" w:lineRule="auto"/>
            </w:pPr>
            <w:r>
              <w:t>Begins to suggest how others might have alternate perspectives.</w:t>
            </w:r>
          </w:p>
          <w:p w:rsidR="00E22229" w:rsidRDefault="007641B6" w:rsidP="002522F1">
            <w:pPr>
              <w:pStyle w:val="ListParagraph"/>
              <w:numPr>
                <w:ilvl w:val="0"/>
                <w:numId w:val="11"/>
              </w:numPr>
              <w:spacing w:after="0" w:line="240" w:lineRule="auto"/>
            </w:pPr>
            <w:r>
              <w:t>Eye contact, volume, rate, and tone are attended to at times.</w:t>
            </w:r>
          </w:p>
          <w:p w:rsidR="007641B6" w:rsidRPr="002522F1" w:rsidRDefault="007641B6" w:rsidP="002522F1">
            <w:pPr>
              <w:pStyle w:val="ListParagraph"/>
              <w:numPr>
                <w:ilvl w:val="0"/>
                <w:numId w:val="11"/>
              </w:numPr>
              <w:spacing w:after="0" w:line="240" w:lineRule="auto"/>
            </w:pPr>
            <w:r>
              <w:t>Posture and movement is effective most of the time.</w:t>
            </w:r>
          </w:p>
          <w:p w:rsidR="00E22229" w:rsidRPr="002522F1" w:rsidRDefault="00E22229" w:rsidP="007E7B29">
            <w:pPr>
              <w:pStyle w:val="ListParagraph"/>
              <w:spacing w:after="0" w:line="240" w:lineRule="auto"/>
              <w:ind w:left="360"/>
            </w:pPr>
          </w:p>
        </w:tc>
        <w:tc>
          <w:tcPr>
            <w:tcW w:w="3257" w:type="dxa"/>
          </w:tcPr>
          <w:p w:rsidR="00E22229" w:rsidRPr="002522F1" w:rsidRDefault="00E22229" w:rsidP="002522F1">
            <w:pPr>
              <w:pStyle w:val="ListParagraph"/>
              <w:numPr>
                <w:ilvl w:val="0"/>
                <w:numId w:val="11"/>
              </w:numPr>
              <w:spacing w:after="0" w:line="240" w:lineRule="auto"/>
            </w:pPr>
            <w:r w:rsidRPr="002522F1">
              <w:t>Present information, findings, and supporting evidence.</w:t>
            </w:r>
          </w:p>
          <w:p w:rsidR="00E22229" w:rsidRDefault="00E22229" w:rsidP="002522F1">
            <w:pPr>
              <w:pStyle w:val="ListParagraph"/>
              <w:numPr>
                <w:ilvl w:val="0"/>
                <w:numId w:val="11"/>
              </w:numPr>
              <w:spacing w:after="0" w:line="240" w:lineRule="auto"/>
            </w:pPr>
            <w:r w:rsidRPr="002522F1">
              <w:t>Attempt to present a clear line of reasoning.</w:t>
            </w:r>
          </w:p>
          <w:p w:rsidR="007641B6" w:rsidRDefault="007641B6" w:rsidP="002522F1">
            <w:pPr>
              <w:pStyle w:val="ListParagraph"/>
              <w:numPr>
                <w:ilvl w:val="0"/>
                <w:numId w:val="11"/>
              </w:numPr>
              <w:spacing w:after="0" w:line="240" w:lineRule="auto"/>
            </w:pPr>
            <w:r>
              <w:t xml:space="preserve">Reveal uncertainty regarding the possibility that others may </w:t>
            </w:r>
            <w:bookmarkStart w:id="0" w:name="_GoBack"/>
            <w:bookmarkEnd w:id="0"/>
            <w:r>
              <w:t>have alternate perspectives.</w:t>
            </w:r>
          </w:p>
          <w:p w:rsidR="00E22229" w:rsidRDefault="007641B6" w:rsidP="002522F1">
            <w:pPr>
              <w:pStyle w:val="ListParagraph"/>
              <w:numPr>
                <w:ilvl w:val="0"/>
                <w:numId w:val="11"/>
              </w:numPr>
              <w:spacing w:after="0" w:line="240" w:lineRule="auto"/>
            </w:pPr>
            <w:r>
              <w:t>Reveal that the speaker is just beginning to develop strategies for manipulating eye contact, volume, rate, and tone.</w:t>
            </w:r>
          </w:p>
          <w:p w:rsidR="007641B6" w:rsidRPr="002522F1" w:rsidRDefault="007641B6" w:rsidP="002522F1">
            <w:pPr>
              <w:pStyle w:val="ListParagraph"/>
              <w:numPr>
                <w:ilvl w:val="0"/>
                <w:numId w:val="11"/>
              </w:numPr>
              <w:spacing w:after="0" w:line="240" w:lineRule="auto"/>
            </w:pPr>
            <w:r>
              <w:t>Posture and movement reveals uncertainty or discomfort typical to new presenters.</w:t>
            </w:r>
          </w:p>
          <w:p w:rsidR="00E22229" w:rsidRPr="002522F1" w:rsidRDefault="00E22229" w:rsidP="002522F1">
            <w:pPr>
              <w:pStyle w:val="ListParagraph"/>
              <w:spacing w:after="0" w:line="240" w:lineRule="auto"/>
            </w:pPr>
          </w:p>
        </w:tc>
      </w:tr>
    </w:tbl>
    <w:p w:rsidR="00E22229" w:rsidRPr="004B691A" w:rsidRDefault="00E22229" w:rsidP="004B691A">
      <w:pPr>
        <w:rPr>
          <w:b/>
          <w:sz w:val="28"/>
          <w:szCs w:val="28"/>
        </w:rPr>
      </w:pPr>
      <w:r w:rsidRPr="004B691A">
        <w:rPr>
          <w:b/>
          <w:sz w:val="28"/>
          <w:szCs w:val="28"/>
        </w:rPr>
        <w:t>FEEDBACK:</w:t>
      </w:r>
    </w:p>
    <w:sectPr w:rsidR="00E22229" w:rsidRPr="004B691A" w:rsidSect="0062587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87D2B"/>
    <w:multiLevelType w:val="hybridMultilevel"/>
    <w:tmpl w:val="EDA8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1C54BE"/>
    <w:multiLevelType w:val="hybridMultilevel"/>
    <w:tmpl w:val="A2B20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765EE3"/>
    <w:multiLevelType w:val="hybridMultilevel"/>
    <w:tmpl w:val="F688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B57856"/>
    <w:multiLevelType w:val="hybridMultilevel"/>
    <w:tmpl w:val="A17A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706CB7"/>
    <w:multiLevelType w:val="hybridMultilevel"/>
    <w:tmpl w:val="C7C4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BD5023"/>
    <w:multiLevelType w:val="hybridMultilevel"/>
    <w:tmpl w:val="96C6CE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92694E"/>
    <w:multiLevelType w:val="hybridMultilevel"/>
    <w:tmpl w:val="5F92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EC25E7"/>
    <w:multiLevelType w:val="hybridMultilevel"/>
    <w:tmpl w:val="84763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B36EA3"/>
    <w:multiLevelType w:val="hybridMultilevel"/>
    <w:tmpl w:val="68B4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9050B2"/>
    <w:multiLevelType w:val="hybridMultilevel"/>
    <w:tmpl w:val="DC1C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233FFB"/>
    <w:multiLevelType w:val="hybridMultilevel"/>
    <w:tmpl w:val="2EF48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6"/>
  </w:num>
  <w:num w:numId="5">
    <w:abstractNumId w:val="8"/>
  </w:num>
  <w:num w:numId="6">
    <w:abstractNumId w:val="7"/>
  </w:num>
  <w:num w:numId="7">
    <w:abstractNumId w:val="4"/>
  </w:num>
  <w:num w:numId="8">
    <w:abstractNumId w:val="1"/>
  </w:num>
  <w:num w:numId="9">
    <w:abstractNumId w:val="10"/>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5871"/>
    <w:rsid w:val="001518C9"/>
    <w:rsid w:val="002522F1"/>
    <w:rsid w:val="00472066"/>
    <w:rsid w:val="004B1B87"/>
    <w:rsid w:val="004B691A"/>
    <w:rsid w:val="00574705"/>
    <w:rsid w:val="005D0942"/>
    <w:rsid w:val="00625871"/>
    <w:rsid w:val="007641B6"/>
    <w:rsid w:val="007E7B29"/>
    <w:rsid w:val="00976E70"/>
    <w:rsid w:val="00A260E0"/>
    <w:rsid w:val="00AF5D62"/>
    <w:rsid w:val="00BE7ABD"/>
    <w:rsid w:val="00D25659"/>
    <w:rsid w:val="00E22229"/>
    <w:rsid w:val="00E31229"/>
    <w:rsid w:val="00FE3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65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258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258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NAME:____________________________________________________________COURSE/GRADE:_____________________________DATE:_________________</vt:lpstr>
    </vt:vector>
  </TitlesOfParts>
  <Company>Toshiba</Company>
  <LinksUpToDate>false</LinksUpToDate>
  <CharactersWithSpaces>6336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NAME:____________________________________________________________COURSE/GRADE:_____________________________DATE:_________________</dc:title>
  <dc:creator>Owner</dc:creator>
  <cp:lastModifiedBy>Owner</cp:lastModifiedBy>
  <cp:revision>2</cp:revision>
  <cp:lastPrinted>2012-08-14T14:46:00Z</cp:lastPrinted>
  <dcterms:created xsi:type="dcterms:W3CDTF">2012-09-12T18:25:00Z</dcterms:created>
  <dcterms:modified xsi:type="dcterms:W3CDTF">2012-09-12T18:25:00Z</dcterms:modified>
</cp:coreProperties>
</file>